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C7F" w:rsidRPr="00C73C7F" w:rsidRDefault="00C73C7F" w:rsidP="00C73C7F">
      <w:pPr>
        <w:keepNext/>
        <w:keepLines/>
        <w:autoSpaceDE w:val="0"/>
        <w:autoSpaceDN w:val="0"/>
        <w:adjustRightInd w:val="0"/>
        <w:spacing w:before="280"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en-US"/>
        </w:rPr>
      </w:pPr>
      <w:bookmarkStart w:id="0" w:name="_Toc395601056"/>
      <w:bookmarkStart w:id="1" w:name="_GoBack"/>
      <w:bookmarkEnd w:id="1"/>
      <w:r w:rsidRPr="00C73C7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en-US"/>
        </w:rPr>
        <w:t>South Australia</w:t>
      </w:r>
    </w:p>
    <w:p w:rsidR="00C73C7F" w:rsidRPr="00C73C7F" w:rsidRDefault="00C73C7F" w:rsidP="00C73C7F">
      <w:pPr>
        <w:keepNext/>
        <w:autoSpaceDE w:val="0"/>
        <w:autoSpaceDN w:val="0"/>
        <w:adjustRightInd w:val="0"/>
        <w:spacing w:before="160"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/>
        </w:rPr>
      </w:pPr>
      <w:r w:rsidRPr="00C73C7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/>
        </w:rPr>
        <w:t>Fast Track Supplementary Rules 2014</w:t>
      </w:r>
    </w:p>
    <w:p w:rsidR="00C73C7F" w:rsidRPr="00C73C7F" w:rsidRDefault="00C73C7F" w:rsidP="00C73C7F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3"/>
          <w:lang w:val="en-US"/>
        </w:rPr>
      </w:pPr>
    </w:p>
    <w:p w:rsidR="00C73C7F" w:rsidRPr="00C73C7F" w:rsidRDefault="00C73C7F" w:rsidP="00C73C7F">
      <w:pPr>
        <w:keepNext/>
        <w:keepLines/>
        <w:autoSpaceDE w:val="0"/>
        <w:autoSpaceDN w:val="0"/>
        <w:adjustRightInd w:val="0"/>
        <w:spacing w:before="280"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</w:pPr>
      <w:r w:rsidRPr="00C73C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Schedule 2 — Approved Forms</w:t>
      </w:r>
      <w:bookmarkEnd w:id="0"/>
    </w:p>
    <w:p w:rsidR="00C73C7F" w:rsidRDefault="00C73C7F"/>
    <w:p w:rsidR="00C73C7F" w:rsidRPr="00C73C7F" w:rsidRDefault="00C73C7F" w:rsidP="00C73C7F">
      <w:pPr>
        <w:suppressAutoHyphens/>
        <w:spacing w:before="360" w:after="0" w:line="240" w:lineRule="exact"/>
        <w:rPr>
          <w:rFonts w:ascii="Times New Roman" w:eastAsia="Times New Roman" w:hAnsi="Times New Roman" w:cs="Times New Roman"/>
          <w:spacing w:val="-2"/>
          <w:sz w:val="23"/>
          <w:szCs w:val="23"/>
          <w:lang w:val="en-GB"/>
        </w:rPr>
      </w:pPr>
      <w:r w:rsidRPr="00C73C7F">
        <w:rPr>
          <w:rFonts w:ascii="Times New Roman" w:eastAsia="Times New Roman" w:hAnsi="Times New Roman" w:cs="Times New Roman"/>
          <w:spacing w:val="-2"/>
          <w:sz w:val="23"/>
          <w:szCs w:val="23"/>
          <w:lang w:val="en-GB"/>
        </w:rPr>
        <w:t xml:space="preserve">The Fast Track Supplementary Rules 2014 being the Schedule to the District Court Fast Track Supplementary Rules Adoption Rules 2014 dated 16 September 2014 that came into </w:t>
      </w:r>
      <w:r w:rsidRPr="00C73C7F">
        <w:rPr>
          <w:rFonts w:ascii="Times New Roman" w:eastAsia="Times New Roman" w:hAnsi="Times New Roman" w:cs="Times New Roman"/>
          <w:sz w:val="23"/>
          <w:szCs w:val="23"/>
          <w:lang w:val="en-GB"/>
        </w:rPr>
        <w:t>operation</w:t>
      </w:r>
      <w:r w:rsidRPr="00C73C7F">
        <w:rPr>
          <w:rFonts w:ascii="Times New Roman" w:eastAsia="Times New Roman" w:hAnsi="Times New Roman" w:cs="Times New Roman"/>
          <w:spacing w:val="-2"/>
          <w:sz w:val="23"/>
          <w:szCs w:val="23"/>
          <w:lang w:val="en-GB"/>
        </w:rPr>
        <w:t xml:space="preserve"> on 1</w:t>
      </w:r>
      <w:r w:rsidRPr="00C73C7F">
        <w:rPr>
          <w:rFonts w:ascii="Times New Roman" w:eastAsia="Times New Roman" w:hAnsi="Times New Roman" w:cs="Times New Roman"/>
          <w:spacing w:val="-2"/>
          <w:sz w:val="23"/>
          <w:szCs w:val="23"/>
          <w:vertAlign w:val="superscript"/>
          <w:lang w:val="en-GB"/>
        </w:rPr>
        <w:t>st</w:t>
      </w:r>
      <w:r w:rsidRPr="00C73C7F">
        <w:rPr>
          <w:rFonts w:ascii="Times New Roman" w:eastAsia="Times New Roman" w:hAnsi="Times New Roman" w:cs="Times New Roman"/>
          <w:spacing w:val="-2"/>
          <w:sz w:val="23"/>
          <w:szCs w:val="23"/>
          <w:lang w:val="en-GB"/>
        </w:rPr>
        <w:t xml:space="preserve"> October 2014 (</w:t>
      </w:r>
      <w:r w:rsidRPr="00C73C7F">
        <w:rPr>
          <w:rFonts w:ascii="Times New Roman" w:eastAsia="Times New Roman" w:hAnsi="Times New Roman" w:cs="Times New Roman"/>
          <w:i/>
          <w:iCs/>
          <w:spacing w:val="-2"/>
          <w:sz w:val="23"/>
          <w:szCs w:val="23"/>
          <w:lang w:val="en-GB"/>
        </w:rPr>
        <w:t>Government Gazette</w:t>
      </w:r>
      <w:r w:rsidRPr="00C73C7F">
        <w:rPr>
          <w:rFonts w:ascii="Times New Roman" w:eastAsia="Times New Roman" w:hAnsi="Times New Roman" w:cs="Times New Roman"/>
          <w:spacing w:val="-2"/>
          <w:sz w:val="23"/>
          <w:szCs w:val="23"/>
          <w:lang w:val="en-GB"/>
        </w:rPr>
        <w:t xml:space="preserve"> 19 September 2014, p. 5457) have been varied by District Court rules dated: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3006"/>
        <w:gridCol w:w="3006"/>
      </w:tblGrid>
      <w:tr w:rsidR="00C73C7F" w:rsidRPr="00C73C7F" w:rsidTr="00D02B0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i/>
                <w:iCs/>
                <w:spacing w:val="-2"/>
                <w:sz w:val="23"/>
                <w:szCs w:val="23"/>
                <w:lang w:val="en-GB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i/>
                <w:iCs/>
                <w:spacing w:val="-2"/>
                <w:sz w:val="23"/>
                <w:szCs w:val="23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i/>
                <w:iCs/>
                <w:spacing w:val="-2"/>
                <w:sz w:val="23"/>
                <w:szCs w:val="23"/>
                <w:lang w:val="en-GB"/>
              </w:rPr>
              <w:t>Gazette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i/>
                <w:iCs/>
                <w:spacing w:val="-2"/>
                <w:sz w:val="23"/>
                <w:szCs w:val="23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i/>
                <w:iCs/>
                <w:spacing w:val="-2"/>
                <w:sz w:val="23"/>
                <w:szCs w:val="23"/>
                <w:lang w:val="en-GB"/>
              </w:rPr>
              <w:t>Date of operation</w:t>
            </w:r>
          </w:p>
        </w:tc>
      </w:tr>
      <w:tr w:rsidR="00C73C7F" w:rsidRPr="00C73C7F" w:rsidTr="00D02B0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709"/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  <w:lang w:val="en-GB"/>
              </w:rPr>
              <w:t>#1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709"/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  <w:lang w:val="en-GB"/>
              </w:rPr>
              <w:t>9 November 2015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709"/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  <w:lang w:val="en-GB"/>
              </w:rPr>
              <w:t>19 November 2015, p. 5014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709"/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  <w:lang w:val="en-GB"/>
              </w:rPr>
              <w:t xml:space="preserve">1 December 2015 </w:t>
            </w:r>
            <w:r w:rsidRPr="00C73C7F">
              <w:rPr>
                <w:rFonts w:ascii="Times New Roman" w:eastAsia="Times New Roman" w:hAnsi="Times New Roman" w:cs="Times New Roman"/>
                <w:b/>
                <w:i/>
                <w:spacing w:val="-2"/>
                <w:sz w:val="23"/>
                <w:szCs w:val="23"/>
                <w:lang w:val="en-GB"/>
              </w:rPr>
              <w:t>(subject to paragraph 3)</w:t>
            </w:r>
            <w:r w:rsidRPr="00C73C7F"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  <w:lang w:val="en-GB"/>
              </w:rPr>
              <w:t xml:space="preserve"> </w:t>
            </w:r>
          </w:p>
        </w:tc>
      </w:tr>
      <w:tr w:rsidR="00C73C7F" w:rsidRPr="00C73C7F" w:rsidTr="00D02B0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709"/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709"/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en-GB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709"/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en-GB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709"/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en-GB"/>
              </w:rPr>
            </w:pPr>
          </w:p>
        </w:tc>
      </w:tr>
      <w:tr w:rsidR="00C73C7F" w:rsidRPr="00C73C7F" w:rsidTr="00D02B0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709"/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709"/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en-GB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709"/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en-GB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C73C7F" w:rsidRPr="00C73C7F" w:rsidRDefault="00C73C7F" w:rsidP="00C73C7F">
            <w:pPr>
              <w:tabs>
                <w:tab w:val="left" w:pos="709"/>
                <w:tab w:val="left" w:pos="3119"/>
                <w:tab w:val="left" w:pos="6237"/>
              </w:tabs>
              <w:suppressAutoHyphens/>
              <w:spacing w:after="60" w:line="240" w:lineRule="exact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en-GB"/>
              </w:rPr>
            </w:pPr>
          </w:p>
        </w:tc>
      </w:tr>
    </w:tbl>
    <w:p w:rsidR="00C73C7F" w:rsidRDefault="00C73C7F"/>
    <w:p w:rsidR="00C73C7F" w:rsidRDefault="00C73C7F">
      <w:r>
        <w:br w:type="page"/>
      </w:r>
    </w:p>
    <w:p w:rsidR="00C73C7F" w:rsidRPr="00C73C7F" w:rsidRDefault="00C73C7F" w:rsidP="00C73C7F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C73C7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lastRenderedPageBreak/>
        <w:t>[Action heading]</w:t>
      </w:r>
    </w:p>
    <w:p w:rsidR="00C73C7F" w:rsidRPr="00C73C7F" w:rsidRDefault="00C73C7F" w:rsidP="00C73C7F">
      <w:pPr>
        <w:tabs>
          <w:tab w:val="right" w:pos="9072"/>
        </w:tabs>
        <w:spacing w:after="0" w:line="240" w:lineRule="auto"/>
        <w:ind w:right="-143"/>
        <w:rPr>
          <w:rFonts w:ascii="Times New Roman" w:eastAsia="Times New Roman" w:hAnsi="Times New Roman" w:cs="Times New Roman"/>
          <w:b/>
          <w:lang w:val="en-GB"/>
        </w:rPr>
      </w:pPr>
      <w:r w:rsidRPr="00C73C7F">
        <w:rPr>
          <w:rFonts w:ascii="Times New Roman" w:eastAsia="Times New Roman" w:hAnsi="Times New Roman" w:cs="Times New Roman"/>
          <w:b/>
          <w:lang w:val="en-GB"/>
        </w:rPr>
        <w:tab/>
        <w:t>Rule 10</w:t>
      </w:r>
    </w:p>
    <w:p w:rsidR="00C73C7F" w:rsidRPr="00C73C7F" w:rsidRDefault="00C73C7F" w:rsidP="00C73C7F">
      <w:pPr>
        <w:keepNext/>
        <w:keepLines/>
        <w:tabs>
          <w:tab w:val="right" w:pos="9072"/>
        </w:tabs>
        <w:autoSpaceDE w:val="0"/>
        <w:autoSpaceDN w:val="0"/>
        <w:adjustRightInd w:val="0"/>
        <w:spacing w:before="160" w:after="72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Toc436399838"/>
      <w:bookmarkStart w:id="3" w:name="_Toc386701835"/>
      <w:r w:rsidRPr="00C73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 FTS 1</w:t>
      </w:r>
      <w:r w:rsidRPr="00C73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73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Election into Fast Track Stream</w:t>
      </w:r>
      <w:bookmarkEnd w:id="2"/>
    </w:p>
    <w:bookmarkEnd w:id="3"/>
    <w:p w:rsidR="00C73C7F" w:rsidRPr="00C73C7F" w:rsidRDefault="00C73C7F" w:rsidP="00C73C7F">
      <w:pPr>
        <w:keepNext/>
        <w:spacing w:before="240" w:after="4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</w:pPr>
      <w:r w:rsidRPr="00C73C7F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ELECTION INTO FAST TRACK STREAM</w:t>
      </w:r>
    </w:p>
    <w:p w:rsidR="00C73C7F" w:rsidRPr="00C73C7F" w:rsidRDefault="00C73C7F" w:rsidP="00C73C7F">
      <w:pPr>
        <w:spacing w:after="48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>The (</w:t>
      </w:r>
      <w:r w:rsidRPr="00C73C7F">
        <w:rPr>
          <w:rFonts w:ascii="Times New Roman" w:eastAsia="Times New Roman" w:hAnsi="Times New Roman" w:cs="Times New Roman"/>
          <w:i/>
          <w:lang w:val="en-GB"/>
        </w:rPr>
        <w:t>role of party</w:t>
      </w:r>
      <w:r w:rsidRPr="00C73C7F">
        <w:rPr>
          <w:rFonts w:ascii="Times New Roman" w:eastAsia="Times New Roman" w:hAnsi="Times New Roman" w:cs="Times New Roman"/>
          <w:lang w:val="en-GB"/>
        </w:rPr>
        <w:t>), (</w:t>
      </w:r>
      <w:r w:rsidRPr="00C73C7F">
        <w:rPr>
          <w:rFonts w:ascii="Times New Roman" w:eastAsia="Times New Roman" w:hAnsi="Times New Roman" w:cs="Times New Roman"/>
          <w:i/>
          <w:lang w:val="en-GB"/>
        </w:rPr>
        <w:t>name of party</w:t>
      </w:r>
      <w:r w:rsidRPr="00C73C7F">
        <w:rPr>
          <w:rFonts w:ascii="Times New Roman" w:eastAsia="Times New Roman" w:hAnsi="Times New Roman" w:cs="Times New Roman"/>
          <w:lang w:val="en-GB"/>
        </w:rPr>
        <w:t xml:space="preserve">) </w:t>
      </w:r>
      <w:r w:rsidRPr="00C73C7F">
        <w:rPr>
          <w:rFonts w:ascii="Times New Roman" w:eastAsia="Times New Roman" w:hAnsi="Times New Roman" w:cs="Times New Roman"/>
          <w:b/>
          <w:lang w:val="en-GB"/>
        </w:rPr>
        <w:t xml:space="preserve">ELECTS </w:t>
      </w:r>
      <w:r w:rsidRPr="00C73C7F">
        <w:rPr>
          <w:rFonts w:ascii="Times New Roman" w:eastAsia="Times New Roman" w:hAnsi="Times New Roman" w:cs="Times New Roman"/>
          <w:lang w:val="en-GB"/>
        </w:rPr>
        <w:t>pursuant to rule 10</w:t>
      </w:r>
      <w:r w:rsidRPr="00C73C7F"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Pr="00C73C7F">
        <w:rPr>
          <w:rFonts w:ascii="Times New Roman" w:eastAsia="Times New Roman" w:hAnsi="Times New Roman" w:cs="Times New Roman"/>
          <w:lang w:val="en-GB"/>
        </w:rPr>
        <w:t>that this proceeding be instituted in/transferred into (</w:t>
      </w:r>
      <w:r w:rsidRPr="00C73C7F">
        <w:rPr>
          <w:rFonts w:ascii="Times New Roman" w:eastAsia="Times New Roman" w:hAnsi="Times New Roman" w:cs="Times New Roman"/>
          <w:i/>
          <w:lang w:val="en-GB"/>
        </w:rPr>
        <w:t>strike out whichever is inapplicable</w:t>
      </w:r>
      <w:r w:rsidRPr="00C73C7F">
        <w:rPr>
          <w:rFonts w:ascii="Times New Roman" w:eastAsia="Times New Roman" w:hAnsi="Times New Roman" w:cs="Times New Roman"/>
          <w:lang w:val="en-GB"/>
        </w:rPr>
        <w:t>) the Fast Track Stream.</w:t>
      </w: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 xml:space="preserve">It is </w:t>
      </w:r>
      <w:r w:rsidRPr="00C73C7F">
        <w:rPr>
          <w:rFonts w:ascii="Times New Roman" w:eastAsia="Times New Roman" w:hAnsi="Times New Roman" w:cs="Times New Roman"/>
          <w:b/>
          <w:lang w:val="en-GB"/>
        </w:rPr>
        <w:t xml:space="preserve">CERTIFIED </w:t>
      </w:r>
      <w:r w:rsidRPr="00C73C7F">
        <w:rPr>
          <w:rFonts w:ascii="Times New Roman" w:eastAsia="Times New Roman" w:hAnsi="Times New Roman" w:cs="Times New Roman"/>
          <w:lang w:val="en-GB"/>
        </w:rPr>
        <w:t>that, in my reasonable opinion:</w:t>
      </w: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ab/>
        <w:t>(a)</w:t>
      </w:r>
      <w:r w:rsidRPr="00C73C7F">
        <w:rPr>
          <w:rFonts w:ascii="Times New Roman" w:eastAsia="Times New Roman" w:hAnsi="Times New Roman" w:cs="Times New Roman"/>
          <w:lang w:val="en-GB"/>
        </w:rPr>
        <w:tab/>
      </w:r>
      <w:proofErr w:type="gramStart"/>
      <w:r w:rsidRPr="00C73C7F">
        <w:rPr>
          <w:rFonts w:ascii="Times New Roman" w:eastAsia="Times New Roman" w:hAnsi="Times New Roman" w:cs="Times New Roman"/>
          <w:lang w:val="en-GB"/>
        </w:rPr>
        <w:t>the</w:t>
      </w:r>
      <w:proofErr w:type="gramEnd"/>
      <w:r w:rsidRPr="00C73C7F">
        <w:rPr>
          <w:rFonts w:ascii="Times New Roman" w:eastAsia="Times New Roman" w:hAnsi="Times New Roman" w:cs="Times New Roman"/>
          <w:lang w:val="en-GB"/>
        </w:rPr>
        <w:t xml:space="preserve"> combined quantum of the claim and of any counterclaim does not exceed </w:t>
      </w:r>
      <w:r w:rsidRPr="00C73C7F">
        <w:rPr>
          <w:rFonts w:ascii="Times New Roman" w:eastAsia="Times New Roman" w:hAnsi="Times New Roman" w:cs="Times New Roman"/>
          <w:lang w:val="en-GB"/>
        </w:rPr>
        <w:tab/>
      </w:r>
      <w:r w:rsidRPr="00C73C7F">
        <w:rPr>
          <w:rFonts w:ascii="Times New Roman" w:eastAsia="Times New Roman" w:hAnsi="Times New Roman" w:cs="Times New Roman"/>
          <w:lang w:val="en-GB"/>
        </w:rPr>
        <w:tab/>
        <w:t>$250,000; and</w:t>
      </w:r>
    </w:p>
    <w:p w:rsidR="00C73C7F" w:rsidRPr="00C73C7F" w:rsidRDefault="00C73C7F" w:rsidP="00C73C7F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ab/>
        <w:t>(b)</w:t>
      </w:r>
      <w:r w:rsidRPr="00C73C7F">
        <w:rPr>
          <w:rFonts w:ascii="Times New Roman" w:eastAsia="Times New Roman" w:hAnsi="Times New Roman" w:cs="Times New Roman"/>
          <w:lang w:val="en-GB"/>
        </w:rPr>
        <w:tab/>
      </w:r>
      <w:proofErr w:type="gramStart"/>
      <w:r w:rsidRPr="00C73C7F">
        <w:rPr>
          <w:rFonts w:ascii="Times New Roman" w:eastAsia="Times New Roman" w:hAnsi="Times New Roman" w:cs="Times New Roman"/>
          <w:lang w:val="en-GB"/>
        </w:rPr>
        <w:t>the</w:t>
      </w:r>
      <w:proofErr w:type="gramEnd"/>
      <w:r w:rsidRPr="00C73C7F">
        <w:rPr>
          <w:rFonts w:ascii="Times New Roman" w:eastAsia="Times New Roman" w:hAnsi="Times New Roman" w:cs="Times New Roman"/>
          <w:lang w:val="en-GB"/>
        </w:rPr>
        <w:t xml:space="preserve"> trial of the proceeding is not expected to take more than three days.</w:t>
      </w: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>Dated             20……</w:t>
      </w: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>(</w:t>
      </w:r>
      <w:proofErr w:type="gramStart"/>
      <w:r w:rsidRPr="00C73C7F">
        <w:rPr>
          <w:rFonts w:ascii="Times New Roman" w:eastAsia="Times New Roman" w:hAnsi="Times New Roman" w:cs="Times New Roman"/>
          <w:i/>
          <w:lang w:val="en-GB"/>
        </w:rPr>
        <w:t>signed</w:t>
      </w:r>
      <w:proofErr w:type="gramEnd"/>
      <w:r w:rsidRPr="00C73C7F">
        <w:rPr>
          <w:rFonts w:ascii="Times New Roman" w:eastAsia="Times New Roman" w:hAnsi="Times New Roman" w:cs="Times New Roman"/>
          <w:lang w:val="en-GB"/>
        </w:rPr>
        <w:t>)  ………………………………………………………………</w:t>
      </w: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 xml:space="preserve">     Solicitor for the</w:t>
      </w:r>
      <w:r w:rsidRPr="00C73C7F">
        <w:rPr>
          <w:rFonts w:ascii="Times New Roman" w:eastAsia="Times New Roman" w:hAnsi="Times New Roman" w:cs="Times New Roman"/>
          <w:i/>
          <w:lang w:val="en-GB"/>
        </w:rPr>
        <w:t xml:space="preserve"> </w:t>
      </w:r>
      <w:r w:rsidRPr="00C73C7F">
        <w:rPr>
          <w:rFonts w:ascii="Times New Roman" w:eastAsia="Times New Roman" w:hAnsi="Times New Roman" w:cs="Times New Roman"/>
          <w:lang w:val="en-GB"/>
        </w:rPr>
        <w:t>(</w:t>
      </w:r>
      <w:r w:rsidRPr="00C73C7F">
        <w:rPr>
          <w:rFonts w:ascii="Times New Roman" w:eastAsia="Times New Roman" w:hAnsi="Times New Roman" w:cs="Times New Roman"/>
          <w:i/>
          <w:lang w:val="en-GB"/>
        </w:rPr>
        <w:t>role and name of party</w:t>
      </w:r>
      <w:r w:rsidRPr="00C73C7F">
        <w:rPr>
          <w:rFonts w:ascii="Times New Roman" w:eastAsia="Times New Roman" w:hAnsi="Times New Roman" w:cs="Times New Roman"/>
          <w:lang w:val="en-GB"/>
        </w:rPr>
        <w:t>)</w:t>
      </w:r>
    </w:p>
    <w:p w:rsidR="00C73C7F" w:rsidRPr="00C73C7F" w:rsidRDefault="00C73C7F" w:rsidP="00C73C7F">
      <w:pPr>
        <w:spacing w:after="0" w:line="240" w:lineRule="auto"/>
        <w:ind w:left="567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 xml:space="preserve">     </w:t>
      </w:r>
    </w:p>
    <w:p w:rsidR="00C73C7F" w:rsidRPr="00C73C7F" w:rsidRDefault="00C73C7F" w:rsidP="00C73C7F">
      <w:pPr>
        <w:spacing w:after="0" w:line="240" w:lineRule="auto"/>
        <w:ind w:left="567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 xml:space="preserve">     (</w:t>
      </w:r>
      <w:r w:rsidRPr="00C73C7F">
        <w:rPr>
          <w:rFonts w:ascii="Times New Roman" w:eastAsia="Times New Roman" w:hAnsi="Times New Roman" w:cs="Times New Roman"/>
          <w:i/>
          <w:lang w:val="en-GB"/>
        </w:rPr>
        <w:t>OR</w:t>
      </w:r>
      <w:r w:rsidRPr="00C73C7F">
        <w:rPr>
          <w:rFonts w:ascii="Times New Roman" w:eastAsia="Times New Roman" w:hAnsi="Times New Roman" w:cs="Times New Roman"/>
          <w:lang w:val="en-GB"/>
        </w:rPr>
        <w:t>)</w:t>
      </w:r>
    </w:p>
    <w:p w:rsidR="00C73C7F" w:rsidRPr="00C73C7F" w:rsidRDefault="00C73C7F" w:rsidP="00C73C7F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lang w:val="en-GB"/>
        </w:rPr>
      </w:pPr>
    </w:p>
    <w:p w:rsidR="00C73C7F" w:rsidRPr="00C73C7F" w:rsidRDefault="00C73C7F" w:rsidP="00C73C7F">
      <w:pPr>
        <w:spacing w:after="0" w:line="240" w:lineRule="auto"/>
        <w:ind w:left="567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 xml:space="preserve">     (</w:t>
      </w:r>
      <w:proofErr w:type="gramStart"/>
      <w:r w:rsidRPr="00C73C7F">
        <w:rPr>
          <w:rFonts w:ascii="Times New Roman" w:eastAsia="Times New Roman" w:hAnsi="Times New Roman" w:cs="Times New Roman"/>
          <w:i/>
          <w:lang w:val="en-GB"/>
        </w:rPr>
        <w:t>where</w:t>
      </w:r>
      <w:proofErr w:type="gramEnd"/>
      <w:r w:rsidRPr="00C73C7F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C73C7F">
        <w:rPr>
          <w:rFonts w:ascii="Times New Roman" w:eastAsia="Times New Roman" w:hAnsi="Times New Roman" w:cs="Times New Roman"/>
          <w:i/>
          <w:lang w:val="en-GB"/>
        </w:rPr>
        <w:t>self represented</w:t>
      </w:r>
      <w:proofErr w:type="spellEnd"/>
      <w:r w:rsidRPr="00C73C7F">
        <w:rPr>
          <w:rFonts w:ascii="Times New Roman" w:eastAsia="Times New Roman" w:hAnsi="Times New Roman" w:cs="Times New Roman"/>
          <w:i/>
          <w:lang w:val="en-GB"/>
        </w:rPr>
        <w:t>,</w:t>
      </w:r>
      <w:r w:rsidRPr="00C73C7F">
        <w:rPr>
          <w:rFonts w:ascii="Times New Roman" w:eastAsia="Times New Roman" w:hAnsi="Times New Roman" w:cs="Times New Roman"/>
          <w:lang w:val="en-GB"/>
        </w:rPr>
        <w:t xml:space="preserve"> </w:t>
      </w:r>
      <w:r w:rsidRPr="00C73C7F">
        <w:rPr>
          <w:rFonts w:ascii="Times New Roman" w:eastAsia="Times New Roman" w:hAnsi="Times New Roman" w:cs="Times New Roman"/>
          <w:i/>
          <w:lang w:val="en-GB"/>
        </w:rPr>
        <w:t>role and name of party</w:t>
      </w:r>
      <w:r w:rsidRPr="00C73C7F">
        <w:rPr>
          <w:rFonts w:ascii="Times New Roman" w:eastAsia="Times New Roman" w:hAnsi="Times New Roman" w:cs="Times New Roman"/>
          <w:lang w:val="en-GB"/>
        </w:rPr>
        <w:t>)</w:t>
      </w: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tabs>
          <w:tab w:val="righ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73C7F"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  <w:bookmarkStart w:id="4" w:name="_Toc386701836"/>
    </w:p>
    <w:p w:rsidR="00C73C7F" w:rsidRPr="00C73C7F" w:rsidRDefault="00C73C7F" w:rsidP="00C73C7F">
      <w:pPr>
        <w:tabs>
          <w:tab w:val="left" w:pos="0"/>
          <w:tab w:val="center" w:pos="397"/>
        </w:tabs>
        <w:spacing w:before="280" w:after="0" w:line="240" w:lineRule="auto"/>
        <w:rPr>
          <w:rFonts w:ascii="Arial" w:eastAsia="Times New Roman" w:hAnsi="Arial" w:cs="Arial"/>
          <w:color w:val="808080"/>
          <w:sz w:val="18"/>
          <w:szCs w:val="26"/>
          <w:lang w:val="en-US"/>
        </w:rPr>
      </w:pPr>
      <w:r w:rsidRPr="00C73C7F">
        <w:rPr>
          <w:rFonts w:ascii="Arial" w:eastAsia="Times New Roman" w:hAnsi="Arial" w:cs="Arial"/>
          <w:color w:val="808080"/>
          <w:sz w:val="18"/>
          <w:szCs w:val="26"/>
          <w:lang w:val="en-US"/>
        </w:rPr>
        <w:lastRenderedPageBreak/>
        <w:t>[Form FTS 2A deleted by District Court Fast Track Supplementary Rules Adoption Rules 2014 (Amendment No. 1)]</w:t>
      </w:r>
    </w:p>
    <w:p w:rsidR="00C73C7F" w:rsidRPr="00C73C7F" w:rsidRDefault="00C73C7F" w:rsidP="00C73C7F">
      <w:pPr>
        <w:keepNext/>
        <w:keepLines/>
        <w:tabs>
          <w:tab w:val="right" w:pos="9072"/>
        </w:tabs>
        <w:autoSpaceDE w:val="0"/>
        <w:autoSpaceDN w:val="0"/>
        <w:adjustRightInd w:val="0"/>
        <w:spacing w:after="72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5" w:name="_Toc436399839"/>
      <w:r w:rsidRPr="00C73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 FTS 2A ********************************************************</w:t>
      </w:r>
      <w:bookmarkEnd w:id="5"/>
    </w:p>
    <w:p w:rsidR="00C73C7F" w:rsidRPr="00C73C7F" w:rsidRDefault="00C73C7F" w:rsidP="00C73C7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73C7F"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C73C7F" w:rsidRPr="00C73C7F" w:rsidRDefault="00C73C7F" w:rsidP="00C73C7F">
      <w:pPr>
        <w:tabs>
          <w:tab w:val="left" w:pos="0"/>
          <w:tab w:val="center" w:pos="397"/>
        </w:tabs>
        <w:spacing w:before="280" w:after="0" w:line="240" w:lineRule="auto"/>
        <w:rPr>
          <w:rFonts w:ascii="Arial" w:eastAsia="Times New Roman" w:hAnsi="Arial" w:cs="Arial"/>
          <w:color w:val="808080"/>
          <w:sz w:val="18"/>
          <w:szCs w:val="26"/>
          <w:lang w:val="en-US"/>
        </w:rPr>
      </w:pPr>
      <w:r w:rsidRPr="00C73C7F">
        <w:rPr>
          <w:rFonts w:ascii="Arial" w:eastAsia="Times New Roman" w:hAnsi="Arial" w:cs="Arial"/>
          <w:color w:val="808080"/>
          <w:sz w:val="18"/>
          <w:szCs w:val="26"/>
          <w:lang w:val="en-US"/>
        </w:rPr>
        <w:lastRenderedPageBreak/>
        <w:t>[Form FTS 2B deleted by District Court Fast Track Supplementary Rules Adoption Rules 2014 (Amendment No. 1)]</w:t>
      </w:r>
    </w:p>
    <w:p w:rsidR="00C73C7F" w:rsidRPr="00C73C7F" w:rsidRDefault="00C73C7F" w:rsidP="00C73C7F">
      <w:pPr>
        <w:keepNext/>
        <w:keepLines/>
        <w:tabs>
          <w:tab w:val="right" w:pos="8364"/>
        </w:tabs>
        <w:autoSpaceDE w:val="0"/>
        <w:autoSpaceDN w:val="0"/>
        <w:adjustRightInd w:val="0"/>
        <w:spacing w:after="72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6" w:name="_Toc436399840"/>
      <w:bookmarkStart w:id="7" w:name="_Toc386701837"/>
      <w:bookmarkEnd w:id="4"/>
      <w:r w:rsidRPr="00C73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 FTS 2B*********************************************************</w:t>
      </w:r>
      <w:bookmarkEnd w:id="6"/>
    </w:p>
    <w:bookmarkEnd w:id="7"/>
    <w:p w:rsidR="00C73C7F" w:rsidRPr="00C73C7F" w:rsidRDefault="00C73C7F" w:rsidP="00C73C7F">
      <w:pPr>
        <w:tabs>
          <w:tab w:val="right" w:pos="8222"/>
        </w:tabs>
        <w:spacing w:after="120" w:line="240" w:lineRule="auto"/>
        <w:rPr>
          <w:rFonts w:ascii="Times New Roman" w:eastAsia="Times New Roman" w:hAnsi="Times New Roman" w:cs="Times New Roman"/>
          <w:b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br w:type="page"/>
      </w:r>
    </w:p>
    <w:p w:rsidR="00C73C7F" w:rsidRPr="00C73C7F" w:rsidRDefault="00C73C7F" w:rsidP="00C73C7F">
      <w:pPr>
        <w:tabs>
          <w:tab w:val="left" w:pos="0"/>
          <w:tab w:val="center" w:pos="397"/>
        </w:tabs>
        <w:spacing w:before="280" w:after="0" w:line="240" w:lineRule="auto"/>
        <w:rPr>
          <w:rFonts w:ascii="Arial" w:eastAsia="Times New Roman" w:hAnsi="Arial" w:cs="Arial"/>
          <w:color w:val="808080"/>
          <w:sz w:val="18"/>
          <w:szCs w:val="26"/>
          <w:lang w:val="en-US"/>
        </w:rPr>
      </w:pPr>
      <w:bookmarkStart w:id="8" w:name="_Toc386701838"/>
      <w:r w:rsidRPr="00C73C7F">
        <w:rPr>
          <w:rFonts w:ascii="Arial" w:eastAsia="Times New Roman" w:hAnsi="Arial" w:cs="Arial"/>
          <w:color w:val="808080"/>
          <w:sz w:val="18"/>
          <w:szCs w:val="26"/>
          <w:lang w:val="en-US"/>
        </w:rPr>
        <w:t>[Form FTS 3 deleted by District Court Fast Track Supplementary Rules Adoption Rules 2014 (Amendment No. 1)]</w:t>
      </w:r>
    </w:p>
    <w:p w:rsidR="00C73C7F" w:rsidRPr="00C73C7F" w:rsidRDefault="00C73C7F" w:rsidP="00C73C7F">
      <w:pPr>
        <w:keepNext/>
        <w:keepLines/>
        <w:tabs>
          <w:tab w:val="right" w:pos="8222"/>
        </w:tabs>
        <w:autoSpaceDE w:val="0"/>
        <w:autoSpaceDN w:val="0"/>
        <w:adjustRightInd w:val="0"/>
        <w:spacing w:after="72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9" w:name="_Toc436399841"/>
      <w:r w:rsidRPr="00C73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 FTS 3**********************************************************</w:t>
      </w:r>
      <w:bookmarkEnd w:id="9"/>
    </w:p>
    <w:bookmarkEnd w:id="8"/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br w:type="page"/>
      </w:r>
    </w:p>
    <w:p w:rsidR="00C73C7F" w:rsidRPr="00C73C7F" w:rsidRDefault="00C73C7F" w:rsidP="00C73C7F">
      <w:pPr>
        <w:tabs>
          <w:tab w:val="left" w:pos="0"/>
          <w:tab w:val="center" w:pos="397"/>
        </w:tabs>
        <w:spacing w:before="280" w:after="0" w:line="240" w:lineRule="auto"/>
        <w:rPr>
          <w:rFonts w:ascii="Arial" w:eastAsia="Times New Roman" w:hAnsi="Arial" w:cs="Arial"/>
          <w:color w:val="808080"/>
          <w:sz w:val="18"/>
          <w:szCs w:val="26"/>
          <w:lang w:val="en-US"/>
        </w:rPr>
      </w:pPr>
      <w:bookmarkStart w:id="10" w:name="_Toc386701839"/>
      <w:r w:rsidRPr="00C73C7F">
        <w:rPr>
          <w:rFonts w:ascii="Arial" w:eastAsia="Times New Roman" w:hAnsi="Arial" w:cs="Arial"/>
          <w:color w:val="808080"/>
          <w:sz w:val="18"/>
          <w:szCs w:val="26"/>
          <w:lang w:val="en-US"/>
        </w:rPr>
        <w:t>[Form FTS 4A deleted by District Court Fast Track Supplementary Rules Adoption Rules 2014 (Amendment No. 1)]</w:t>
      </w:r>
    </w:p>
    <w:p w:rsidR="00C73C7F" w:rsidRPr="00C73C7F" w:rsidRDefault="00C73C7F" w:rsidP="00C73C7F">
      <w:pPr>
        <w:keepNext/>
        <w:keepLines/>
        <w:tabs>
          <w:tab w:val="right" w:pos="8222"/>
        </w:tabs>
        <w:autoSpaceDE w:val="0"/>
        <w:autoSpaceDN w:val="0"/>
        <w:adjustRightInd w:val="0"/>
        <w:spacing w:after="72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11" w:name="_Toc436399842"/>
      <w:r w:rsidRPr="00C73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 FTS 4A**********************************************************</w:t>
      </w:r>
      <w:bookmarkEnd w:id="11"/>
    </w:p>
    <w:bookmarkEnd w:id="10"/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tabs>
          <w:tab w:val="right" w:pos="8222"/>
        </w:tabs>
        <w:spacing w:after="120" w:line="240" w:lineRule="auto"/>
        <w:rPr>
          <w:rFonts w:ascii="Times New Roman" w:eastAsia="Times New Roman" w:hAnsi="Times New Roman" w:cs="Times New Roman"/>
          <w:b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br w:type="page"/>
      </w:r>
    </w:p>
    <w:p w:rsidR="00C73C7F" w:rsidRPr="00C73C7F" w:rsidRDefault="00C73C7F" w:rsidP="00C73C7F">
      <w:pPr>
        <w:tabs>
          <w:tab w:val="left" w:pos="0"/>
          <w:tab w:val="center" w:pos="397"/>
        </w:tabs>
        <w:spacing w:before="280" w:after="0" w:line="240" w:lineRule="auto"/>
        <w:rPr>
          <w:rFonts w:ascii="Arial" w:eastAsia="Times New Roman" w:hAnsi="Arial" w:cs="Arial"/>
          <w:color w:val="808080"/>
          <w:sz w:val="18"/>
          <w:szCs w:val="26"/>
          <w:lang w:val="en-US"/>
        </w:rPr>
      </w:pPr>
      <w:bookmarkStart w:id="12" w:name="_Toc386701840"/>
      <w:r w:rsidRPr="00C73C7F">
        <w:rPr>
          <w:rFonts w:ascii="Arial" w:eastAsia="Times New Roman" w:hAnsi="Arial" w:cs="Arial"/>
          <w:color w:val="808080"/>
          <w:sz w:val="18"/>
          <w:szCs w:val="26"/>
          <w:lang w:val="en-US"/>
        </w:rPr>
        <w:t>[Form FTS 4B deleted by District Court Fast Track Supplementary Rules Adoption Rules 2014 (Amendment No. 1)]</w:t>
      </w:r>
    </w:p>
    <w:p w:rsidR="00C73C7F" w:rsidRPr="00C73C7F" w:rsidRDefault="00C73C7F" w:rsidP="00C73C7F">
      <w:pPr>
        <w:keepNext/>
        <w:keepLines/>
        <w:tabs>
          <w:tab w:val="right" w:pos="8222"/>
        </w:tabs>
        <w:autoSpaceDE w:val="0"/>
        <w:autoSpaceDN w:val="0"/>
        <w:adjustRightInd w:val="0"/>
        <w:spacing w:after="72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13" w:name="_Toc436399843"/>
      <w:r w:rsidRPr="00C73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 FTS 4B*********************************************************</w:t>
      </w:r>
      <w:bookmarkEnd w:id="13"/>
    </w:p>
    <w:bookmarkEnd w:id="12"/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  <w:r w:rsidRPr="00C73C7F"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  <w:bookmarkStart w:id="14" w:name="_Toc386701841"/>
      <w:r w:rsidRPr="00C73C7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73C7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73C7F">
        <w:rPr>
          <w:rFonts w:ascii="Times New Roman" w:eastAsia="Times New Roman" w:hAnsi="Times New Roman" w:cs="Times New Roman"/>
          <w:b/>
          <w:lang w:val="en-GB"/>
        </w:rPr>
        <w:t>Rule 34</w:t>
      </w:r>
    </w:p>
    <w:p w:rsidR="00C73C7F" w:rsidRPr="00C73C7F" w:rsidRDefault="00C73C7F" w:rsidP="00C73C7F">
      <w:pPr>
        <w:keepNext/>
        <w:keepLines/>
        <w:tabs>
          <w:tab w:val="right" w:pos="5103"/>
        </w:tabs>
        <w:autoSpaceDE w:val="0"/>
        <w:autoSpaceDN w:val="0"/>
        <w:adjustRightInd w:val="0"/>
        <w:spacing w:before="120" w:after="60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15" w:name="_Toc436399844"/>
      <w:r w:rsidRPr="00C73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 FTS 5</w:t>
      </w:r>
      <w:r w:rsidRPr="00C73C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Election for Fast Track Mid/High Scale</w:t>
      </w:r>
      <w:bookmarkEnd w:id="15"/>
    </w:p>
    <w:bookmarkEnd w:id="14"/>
    <w:p w:rsidR="00C73C7F" w:rsidRPr="00C73C7F" w:rsidRDefault="00C73C7F" w:rsidP="00C73C7F">
      <w:pPr>
        <w:keepNext/>
        <w:spacing w:before="240" w:after="4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</w:pPr>
      <w:r w:rsidRPr="00C73C7F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ELECTION FOR FAST TRACK MID/HIGH SCALE</w:t>
      </w:r>
    </w:p>
    <w:p w:rsidR="00C73C7F" w:rsidRPr="00C73C7F" w:rsidRDefault="00C73C7F" w:rsidP="00C73C7F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>The (</w:t>
      </w:r>
      <w:r w:rsidRPr="00C73C7F">
        <w:rPr>
          <w:rFonts w:ascii="Times New Roman" w:eastAsia="Times New Roman" w:hAnsi="Times New Roman" w:cs="Times New Roman"/>
          <w:i/>
          <w:lang w:val="en-GB"/>
        </w:rPr>
        <w:t>role of party</w:t>
      </w:r>
      <w:r w:rsidRPr="00C73C7F">
        <w:rPr>
          <w:rFonts w:ascii="Times New Roman" w:eastAsia="Times New Roman" w:hAnsi="Times New Roman" w:cs="Times New Roman"/>
          <w:lang w:val="en-GB"/>
        </w:rPr>
        <w:t>), (</w:t>
      </w:r>
      <w:r w:rsidRPr="00C73C7F">
        <w:rPr>
          <w:rFonts w:ascii="Times New Roman" w:eastAsia="Times New Roman" w:hAnsi="Times New Roman" w:cs="Times New Roman"/>
          <w:i/>
          <w:lang w:val="en-GB"/>
        </w:rPr>
        <w:t>name of party</w:t>
      </w:r>
      <w:r w:rsidRPr="00C73C7F">
        <w:rPr>
          <w:rFonts w:ascii="Times New Roman" w:eastAsia="Times New Roman" w:hAnsi="Times New Roman" w:cs="Times New Roman"/>
          <w:lang w:val="en-GB"/>
        </w:rPr>
        <w:t xml:space="preserve">) </w:t>
      </w:r>
      <w:r w:rsidRPr="00C73C7F">
        <w:rPr>
          <w:rFonts w:ascii="Times New Roman" w:eastAsia="Times New Roman" w:hAnsi="Times New Roman" w:cs="Times New Roman"/>
          <w:b/>
          <w:lang w:val="en-GB"/>
        </w:rPr>
        <w:t xml:space="preserve">ELECTS </w:t>
      </w:r>
      <w:r w:rsidRPr="00C73C7F">
        <w:rPr>
          <w:rFonts w:ascii="Times New Roman" w:eastAsia="Times New Roman" w:hAnsi="Times New Roman" w:cs="Times New Roman"/>
          <w:lang w:val="en-GB"/>
        </w:rPr>
        <w:t>under rule 34</w:t>
      </w:r>
      <w:r w:rsidRPr="00C73C7F"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Pr="00C73C7F">
        <w:rPr>
          <w:rFonts w:ascii="Times New Roman" w:eastAsia="Times New Roman" w:hAnsi="Times New Roman" w:cs="Times New Roman"/>
          <w:lang w:val="en-GB"/>
        </w:rPr>
        <w:t>that the Fast Track Mid/High (</w:t>
      </w:r>
      <w:r w:rsidRPr="00C73C7F">
        <w:rPr>
          <w:rFonts w:ascii="Times New Roman" w:eastAsia="Times New Roman" w:hAnsi="Times New Roman" w:cs="Times New Roman"/>
          <w:i/>
          <w:lang w:val="en-GB"/>
        </w:rPr>
        <w:t>strike out whichever is inapplicable</w:t>
      </w:r>
      <w:r w:rsidRPr="00C73C7F">
        <w:rPr>
          <w:rFonts w:ascii="Times New Roman" w:eastAsia="Times New Roman" w:hAnsi="Times New Roman" w:cs="Times New Roman"/>
          <w:lang w:val="en-GB"/>
        </w:rPr>
        <w:t>) Scale of Costs applies to this proceeding.</w:t>
      </w:r>
    </w:p>
    <w:p w:rsidR="00C73C7F" w:rsidRPr="00C73C7F" w:rsidRDefault="00C73C7F" w:rsidP="00C73C7F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>Dated             20……</w:t>
      </w: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>(</w:t>
      </w:r>
      <w:proofErr w:type="gramStart"/>
      <w:r w:rsidRPr="00C73C7F">
        <w:rPr>
          <w:rFonts w:ascii="Times New Roman" w:eastAsia="Times New Roman" w:hAnsi="Times New Roman" w:cs="Times New Roman"/>
          <w:i/>
          <w:lang w:val="en-GB"/>
        </w:rPr>
        <w:t>signed</w:t>
      </w:r>
      <w:proofErr w:type="gramEnd"/>
      <w:r w:rsidRPr="00C73C7F">
        <w:rPr>
          <w:rFonts w:ascii="Times New Roman" w:eastAsia="Times New Roman" w:hAnsi="Times New Roman" w:cs="Times New Roman"/>
          <w:lang w:val="en-GB"/>
        </w:rPr>
        <w:t>)  ………………………………………………………………</w:t>
      </w: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 xml:space="preserve">     Solicitor for the</w:t>
      </w:r>
      <w:r w:rsidRPr="00C73C7F">
        <w:rPr>
          <w:rFonts w:ascii="Times New Roman" w:eastAsia="Times New Roman" w:hAnsi="Times New Roman" w:cs="Times New Roman"/>
          <w:i/>
          <w:lang w:val="en-GB"/>
        </w:rPr>
        <w:t xml:space="preserve"> </w:t>
      </w:r>
      <w:r w:rsidRPr="00C73C7F">
        <w:rPr>
          <w:rFonts w:ascii="Times New Roman" w:eastAsia="Times New Roman" w:hAnsi="Times New Roman" w:cs="Times New Roman"/>
          <w:lang w:val="en-GB"/>
        </w:rPr>
        <w:t>(</w:t>
      </w:r>
      <w:r w:rsidRPr="00C73C7F">
        <w:rPr>
          <w:rFonts w:ascii="Times New Roman" w:eastAsia="Times New Roman" w:hAnsi="Times New Roman" w:cs="Times New Roman"/>
          <w:i/>
          <w:lang w:val="en-GB"/>
        </w:rPr>
        <w:t>role and name of party</w:t>
      </w:r>
      <w:r w:rsidRPr="00C73C7F">
        <w:rPr>
          <w:rFonts w:ascii="Times New Roman" w:eastAsia="Times New Roman" w:hAnsi="Times New Roman" w:cs="Times New Roman"/>
          <w:lang w:val="en-GB"/>
        </w:rPr>
        <w:t>)</w:t>
      </w:r>
    </w:p>
    <w:p w:rsidR="00C73C7F" w:rsidRPr="00C73C7F" w:rsidRDefault="00C73C7F" w:rsidP="00C73C7F">
      <w:pPr>
        <w:spacing w:after="0" w:line="240" w:lineRule="auto"/>
        <w:ind w:left="567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 xml:space="preserve">     </w:t>
      </w:r>
    </w:p>
    <w:p w:rsidR="00C73C7F" w:rsidRPr="00C73C7F" w:rsidRDefault="00C73C7F" w:rsidP="00C73C7F">
      <w:pPr>
        <w:spacing w:after="0" w:line="240" w:lineRule="auto"/>
        <w:ind w:left="567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 xml:space="preserve">     (</w:t>
      </w:r>
      <w:r w:rsidRPr="00C73C7F">
        <w:rPr>
          <w:rFonts w:ascii="Times New Roman" w:eastAsia="Times New Roman" w:hAnsi="Times New Roman" w:cs="Times New Roman"/>
          <w:i/>
          <w:lang w:val="en-GB"/>
        </w:rPr>
        <w:t>OR</w:t>
      </w:r>
      <w:r w:rsidRPr="00C73C7F">
        <w:rPr>
          <w:rFonts w:ascii="Times New Roman" w:eastAsia="Times New Roman" w:hAnsi="Times New Roman" w:cs="Times New Roman"/>
          <w:lang w:val="en-GB"/>
        </w:rPr>
        <w:t>)</w:t>
      </w:r>
    </w:p>
    <w:p w:rsidR="00C73C7F" w:rsidRPr="00C73C7F" w:rsidRDefault="00C73C7F" w:rsidP="00C73C7F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lang w:val="en-GB"/>
        </w:rPr>
      </w:pPr>
    </w:p>
    <w:p w:rsidR="00C73C7F" w:rsidRPr="00C73C7F" w:rsidRDefault="00C73C7F" w:rsidP="00C73C7F">
      <w:pPr>
        <w:spacing w:after="0" w:line="240" w:lineRule="auto"/>
        <w:ind w:left="567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t xml:space="preserve">     (</w:t>
      </w:r>
      <w:proofErr w:type="gramStart"/>
      <w:r w:rsidRPr="00C73C7F">
        <w:rPr>
          <w:rFonts w:ascii="Times New Roman" w:eastAsia="Times New Roman" w:hAnsi="Times New Roman" w:cs="Times New Roman"/>
          <w:i/>
          <w:lang w:val="en-GB"/>
        </w:rPr>
        <w:t>where</w:t>
      </w:r>
      <w:proofErr w:type="gramEnd"/>
      <w:r w:rsidRPr="00C73C7F">
        <w:rPr>
          <w:rFonts w:ascii="Times New Roman" w:eastAsia="Times New Roman" w:hAnsi="Times New Roman" w:cs="Times New Roman"/>
          <w:i/>
          <w:lang w:val="en-GB"/>
        </w:rPr>
        <w:t xml:space="preserve"> </w:t>
      </w:r>
      <w:proofErr w:type="spellStart"/>
      <w:r w:rsidRPr="00C73C7F">
        <w:rPr>
          <w:rFonts w:ascii="Times New Roman" w:eastAsia="Times New Roman" w:hAnsi="Times New Roman" w:cs="Times New Roman"/>
          <w:i/>
          <w:lang w:val="en-GB"/>
        </w:rPr>
        <w:t>self represented</w:t>
      </w:r>
      <w:proofErr w:type="spellEnd"/>
      <w:r w:rsidRPr="00C73C7F">
        <w:rPr>
          <w:rFonts w:ascii="Times New Roman" w:eastAsia="Times New Roman" w:hAnsi="Times New Roman" w:cs="Times New Roman"/>
          <w:i/>
          <w:lang w:val="en-GB"/>
        </w:rPr>
        <w:t>,</w:t>
      </w:r>
      <w:r w:rsidRPr="00C73C7F">
        <w:rPr>
          <w:rFonts w:ascii="Times New Roman" w:eastAsia="Times New Roman" w:hAnsi="Times New Roman" w:cs="Times New Roman"/>
          <w:lang w:val="en-GB"/>
        </w:rPr>
        <w:t xml:space="preserve"> </w:t>
      </w:r>
      <w:r w:rsidRPr="00C73C7F">
        <w:rPr>
          <w:rFonts w:ascii="Times New Roman" w:eastAsia="Times New Roman" w:hAnsi="Times New Roman" w:cs="Times New Roman"/>
          <w:i/>
          <w:lang w:val="en-GB"/>
        </w:rPr>
        <w:t>role and name of party</w:t>
      </w:r>
      <w:r w:rsidRPr="00C73C7F">
        <w:rPr>
          <w:rFonts w:ascii="Times New Roman" w:eastAsia="Times New Roman" w:hAnsi="Times New Roman" w:cs="Times New Roman"/>
          <w:lang w:val="en-GB"/>
        </w:rPr>
        <w:t>)</w:t>
      </w:r>
    </w:p>
    <w:p w:rsidR="00C73C7F" w:rsidRPr="00C73C7F" w:rsidRDefault="00C73C7F" w:rsidP="00C73C7F">
      <w:pPr>
        <w:spacing w:after="0" w:line="240" w:lineRule="auto"/>
        <w:ind w:firstLine="567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73C7F" w:rsidRPr="00C73C7F" w:rsidRDefault="00C73C7F" w:rsidP="00C73C7F">
      <w:pPr>
        <w:spacing w:after="200" w:line="276" w:lineRule="auto"/>
        <w:rPr>
          <w:rFonts w:ascii="Times New Roman" w:eastAsia="Times New Roman" w:hAnsi="Times New Roman" w:cs="Times New Roman"/>
          <w:lang w:val="en-GB"/>
        </w:rPr>
      </w:pPr>
      <w:r w:rsidRPr="00C73C7F">
        <w:rPr>
          <w:rFonts w:ascii="Times New Roman" w:eastAsia="Times New Roman" w:hAnsi="Times New Roman" w:cs="Times New Roman"/>
          <w:lang w:val="en-GB"/>
        </w:rPr>
        <w:br w:type="page"/>
      </w:r>
    </w:p>
    <w:p w:rsidR="00C73C7F" w:rsidRPr="00C73C7F" w:rsidRDefault="00C73C7F" w:rsidP="00C73C7F">
      <w:pPr>
        <w:keepNext/>
        <w:keepLines/>
        <w:autoSpaceDE w:val="0"/>
        <w:autoSpaceDN w:val="0"/>
        <w:adjustRightInd w:val="0"/>
        <w:spacing w:before="280"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en-US"/>
        </w:rPr>
      </w:pPr>
      <w:bookmarkStart w:id="16" w:name="_Toc436042221"/>
      <w:bookmarkStart w:id="17" w:name="_Toc436399845"/>
      <w:r w:rsidRPr="00C73C7F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en-US"/>
        </w:rPr>
        <w:t>History of Amendment</w:t>
      </w:r>
      <w:bookmarkEnd w:id="16"/>
      <w:bookmarkEnd w:id="17"/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0"/>
        <w:gridCol w:w="2682"/>
        <w:gridCol w:w="2552"/>
      </w:tblGrid>
      <w:tr w:rsidR="00C73C7F" w:rsidRPr="00C73C7F" w:rsidTr="00D02B0B">
        <w:trPr>
          <w:cantSplit/>
          <w:tblHeader/>
        </w:trPr>
        <w:tc>
          <w:tcPr>
            <w:tcW w:w="3310" w:type="dxa"/>
            <w:tcBorders>
              <w:bottom w:val="double" w:sz="4" w:space="0" w:color="auto"/>
            </w:tcBorders>
            <w:noWrap/>
            <w:tcMar>
              <w:top w:w="15" w:type="dxa"/>
              <w:left w:w="360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  <w:t>Rules</w:t>
            </w:r>
          </w:p>
        </w:tc>
        <w:tc>
          <w:tcPr>
            <w:tcW w:w="2682" w:type="dxa"/>
            <w:tcBorders>
              <w:bottom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  <w:t>Amendments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  <w:t>Date of Operation</w:t>
            </w:r>
          </w:p>
        </w:tc>
      </w:tr>
      <w:tr w:rsidR="00C73C7F" w:rsidRPr="00C73C7F" w:rsidTr="00D02B0B">
        <w:trPr>
          <w:cantSplit/>
          <w:tblHeader/>
        </w:trPr>
        <w:tc>
          <w:tcPr>
            <w:tcW w:w="8544" w:type="dxa"/>
            <w:gridSpan w:val="3"/>
            <w:tcBorders>
              <w:top w:val="double" w:sz="4" w:space="0" w:color="auto"/>
              <w:bottom w:val="double" w:sz="4" w:space="0" w:color="auto"/>
            </w:tcBorders>
            <w:noWrap/>
            <w:tcMar>
              <w:top w:w="15" w:type="dxa"/>
              <w:left w:w="360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sz w:val="20"/>
                <w:szCs w:val="24"/>
                <w:lang w:val="en-GB"/>
              </w:rPr>
              <w:t xml:space="preserve">am = amended; </w:t>
            </w:r>
            <w:smartTag w:uri="urn:schemas-microsoft-com:office:smarttags" w:element="place">
              <w:smartTag w:uri="urn:schemas-microsoft-com:office:smarttags" w:element="State">
                <w:r w:rsidRPr="00C73C7F">
                  <w:rPr>
                    <w:rFonts w:ascii="Times New Roman" w:eastAsia="Times New Roman" w:hAnsi="Times New Roman" w:cs="Times New Roman"/>
                    <w:sz w:val="20"/>
                    <w:szCs w:val="24"/>
                    <w:lang w:val="en-GB"/>
                  </w:rPr>
                  <w:t>del</w:t>
                </w:r>
              </w:smartTag>
            </w:smartTag>
            <w:r w:rsidRPr="00C73C7F">
              <w:rPr>
                <w:rFonts w:ascii="Times New Roman" w:eastAsia="Times New Roman" w:hAnsi="Times New Roman" w:cs="Times New Roman"/>
                <w:sz w:val="20"/>
                <w:szCs w:val="24"/>
                <w:lang w:val="en-GB"/>
              </w:rPr>
              <w:t xml:space="preserve"> = deleted; ins = inserted; </w:t>
            </w:r>
            <w:proofErr w:type="spellStart"/>
            <w:r w:rsidRPr="00C73C7F">
              <w:rPr>
                <w:rFonts w:ascii="Times New Roman" w:eastAsia="Times New Roman" w:hAnsi="Times New Roman" w:cs="Times New Roman"/>
                <w:sz w:val="20"/>
                <w:szCs w:val="24"/>
                <w:lang w:val="en-GB"/>
              </w:rPr>
              <w:t>ren</w:t>
            </w:r>
            <w:proofErr w:type="spellEnd"/>
            <w:r w:rsidRPr="00C73C7F">
              <w:rPr>
                <w:rFonts w:ascii="Times New Roman" w:eastAsia="Times New Roman" w:hAnsi="Times New Roman" w:cs="Times New Roman"/>
                <w:sz w:val="20"/>
                <w:szCs w:val="24"/>
                <w:lang w:val="en-GB"/>
              </w:rPr>
              <w:t xml:space="preserve"> = renumbered; </w:t>
            </w:r>
            <w:r w:rsidRPr="00C73C7F">
              <w:rPr>
                <w:rFonts w:ascii="Times New Roman" w:eastAsia="Times New Roman" w:hAnsi="Times New Roman" w:cs="Times New Roman"/>
                <w:sz w:val="20"/>
                <w:szCs w:val="24"/>
                <w:lang w:val="en-GB"/>
              </w:rPr>
              <w:br/>
              <w:t>sub = substituted</w:t>
            </w:r>
          </w:p>
        </w:tc>
      </w:tr>
      <w:tr w:rsidR="00C73C7F" w:rsidRPr="00C73C7F" w:rsidTr="00D02B0B">
        <w:trPr>
          <w:cantSplit/>
        </w:trPr>
        <w:tc>
          <w:tcPr>
            <w:tcW w:w="3310" w:type="dxa"/>
            <w:noWrap/>
            <w:tcMar>
              <w:top w:w="15" w:type="dxa"/>
              <w:left w:w="360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  <w:t>Form FTS 2A</w:t>
            </w:r>
          </w:p>
        </w:tc>
        <w:tc>
          <w:tcPr>
            <w:tcW w:w="26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  <w:t>del am01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  <w:t>1 December 2015</w:t>
            </w:r>
          </w:p>
        </w:tc>
      </w:tr>
      <w:tr w:rsidR="00C73C7F" w:rsidRPr="00C73C7F" w:rsidTr="00D02B0B">
        <w:trPr>
          <w:cantSplit/>
        </w:trPr>
        <w:tc>
          <w:tcPr>
            <w:tcW w:w="3310" w:type="dxa"/>
            <w:noWrap/>
            <w:tcMar>
              <w:top w:w="15" w:type="dxa"/>
              <w:left w:w="360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  <w:t>Form FTS 2B</w:t>
            </w:r>
          </w:p>
        </w:tc>
        <w:tc>
          <w:tcPr>
            <w:tcW w:w="26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  <w:t>del am01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  <w:t>1 December 2015</w:t>
            </w:r>
          </w:p>
        </w:tc>
      </w:tr>
      <w:tr w:rsidR="00C73C7F" w:rsidRPr="00C73C7F" w:rsidTr="00D02B0B">
        <w:trPr>
          <w:cantSplit/>
        </w:trPr>
        <w:tc>
          <w:tcPr>
            <w:tcW w:w="3310" w:type="dxa"/>
            <w:noWrap/>
            <w:tcMar>
              <w:top w:w="15" w:type="dxa"/>
              <w:left w:w="360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  <w:t>Form FTS 3</w:t>
            </w:r>
          </w:p>
        </w:tc>
        <w:tc>
          <w:tcPr>
            <w:tcW w:w="26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  <w:t>del am01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  <w:t>1 December 2015</w:t>
            </w:r>
          </w:p>
        </w:tc>
      </w:tr>
      <w:tr w:rsidR="00C73C7F" w:rsidRPr="00C73C7F" w:rsidTr="00D02B0B">
        <w:trPr>
          <w:cantSplit/>
        </w:trPr>
        <w:tc>
          <w:tcPr>
            <w:tcW w:w="3310" w:type="dxa"/>
            <w:noWrap/>
            <w:tcMar>
              <w:top w:w="15" w:type="dxa"/>
              <w:left w:w="360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  <w:t>Form FTS 4A</w:t>
            </w:r>
          </w:p>
        </w:tc>
        <w:tc>
          <w:tcPr>
            <w:tcW w:w="26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  <w:t>del am01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  <w:t>1 December 2015</w:t>
            </w:r>
          </w:p>
        </w:tc>
      </w:tr>
      <w:tr w:rsidR="00C73C7F" w:rsidRPr="00C73C7F" w:rsidTr="00D02B0B">
        <w:trPr>
          <w:cantSplit/>
        </w:trPr>
        <w:tc>
          <w:tcPr>
            <w:tcW w:w="3310" w:type="dxa"/>
            <w:noWrap/>
            <w:tcMar>
              <w:top w:w="15" w:type="dxa"/>
              <w:left w:w="360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  <w:t>Form FTS 4B</w:t>
            </w:r>
          </w:p>
        </w:tc>
        <w:tc>
          <w:tcPr>
            <w:tcW w:w="26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  <w:t>del am01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</w:pPr>
            <w:r w:rsidRPr="00C73C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/>
              </w:rPr>
              <w:t>1 December 2015</w:t>
            </w:r>
          </w:p>
        </w:tc>
      </w:tr>
      <w:tr w:rsidR="00C73C7F" w:rsidRPr="00C73C7F" w:rsidTr="00D02B0B">
        <w:trPr>
          <w:cantSplit/>
        </w:trPr>
        <w:tc>
          <w:tcPr>
            <w:tcW w:w="3310" w:type="dxa"/>
            <w:noWrap/>
            <w:tcMar>
              <w:top w:w="15" w:type="dxa"/>
              <w:left w:w="360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26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GB"/>
              </w:rPr>
            </w:pPr>
          </w:p>
        </w:tc>
      </w:tr>
      <w:tr w:rsidR="00C73C7F" w:rsidRPr="00C73C7F" w:rsidTr="00D02B0B">
        <w:trPr>
          <w:cantSplit/>
        </w:trPr>
        <w:tc>
          <w:tcPr>
            <w:tcW w:w="3310" w:type="dxa"/>
            <w:noWrap/>
            <w:tcMar>
              <w:top w:w="15" w:type="dxa"/>
              <w:left w:w="360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26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GB"/>
              </w:rPr>
            </w:pPr>
          </w:p>
        </w:tc>
      </w:tr>
      <w:tr w:rsidR="00C73C7F" w:rsidRPr="00C73C7F" w:rsidTr="00D02B0B">
        <w:trPr>
          <w:cantSplit/>
        </w:trPr>
        <w:tc>
          <w:tcPr>
            <w:tcW w:w="3310" w:type="dxa"/>
            <w:noWrap/>
            <w:tcMar>
              <w:top w:w="15" w:type="dxa"/>
              <w:left w:w="360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0" w:line="240" w:lineRule="auto"/>
              <w:ind w:firstLineChars="100" w:firstLine="200"/>
              <w:rPr>
                <w:rFonts w:ascii="Times New Roman" w:eastAsia="Arial Unicode MS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26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3C7F" w:rsidRPr="00C73C7F" w:rsidRDefault="00C73C7F" w:rsidP="00C73C7F">
            <w:pPr>
              <w:spacing w:before="60" w:after="6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4"/>
                <w:lang w:val="en-GB"/>
              </w:rPr>
            </w:pPr>
          </w:p>
        </w:tc>
      </w:tr>
    </w:tbl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73C7F" w:rsidRPr="00C73C7F" w:rsidRDefault="00C73C7F" w:rsidP="00C73C7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73C7F" w:rsidRPr="00C73C7F" w:rsidRDefault="00C73C7F" w:rsidP="00C73C7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3C7F" w:rsidRDefault="00C73C7F"/>
    <w:sectPr w:rsidR="00C73C7F" w:rsidSect="00C73C7F">
      <w:foot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1B" w:rsidRDefault="00C3451B" w:rsidP="00C3451B">
      <w:pPr>
        <w:spacing w:after="0" w:line="240" w:lineRule="auto"/>
      </w:pPr>
      <w:r>
        <w:separator/>
      </w:r>
    </w:p>
  </w:endnote>
  <w:endnote w:type="continuationSeparator" w:id="0">
    <w:p w:rsidR="00C3451B" w:rsidRDefault="00C3451B" w:rsidP="00C3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1B" w:rsidRDefault="00C3451B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</w:t>
    </w:r>
  </w:p>
  <w:p w:rsidR="00C3451B" w:rsidRDefault="00C3451B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Fast Track Supplementary Rules 2014 </w:t>
    </w:r>
    <w:r w:rsidR="004E282B">
      <w:rPr>
        <w:rFonts w:ascii="Times New Roman" w:hAnsi="Times New Roman" w:cs="Times New Roman"/>
        <w:sz w:val="20"/>
        <w:szCs w:val="20"/>
      </w:rPr>
      <w:t>–</w:t>
    </w:r>
    <w:r>
      <w:rPr>
        <w:rFonts w:ascii="Times New Roman" w:hAnsi="Times New Roman" w:cs="Times New Roman"/>
        <w:sz w:val="20"/>
        <w:szCs w:val="20"/>
      </w:rPr>
      <w:t xml:space="preserve"> </w:t>
    </w:r>
    <w:r w:rsidR="004E282B">
      <w:rPr>
        <w:rFonts w:ascii="Times New Roman" w:hAnsi="Times New Roman" w:cs="Times New Roman"/>
        <w:sz w:val="20"/>
        <w:szCs w:val="20"/>
      </w:rPr>
      <w:t>Schedule 2 – Approved Forms</w:t>
    </w:r>
  </w:p>
  <w:p w:rsidR="00C3451B" w:rsidRPr="00C3451B" w:rsidRDefault="00C3451B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Current to 1 December 2015 (Amendment No. 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1B" w:rsidRDefault="00C3451B" w:rsidP="00C3451B">
      <w:pPr>
        <w:spacing w:after="0" w:line="240" w:lineRule="auto"/>
      </w:pPr>
      <w:r>
        <w:separator/>
      </w:r>
    </w:p>
  </w:footnote>
  <w:footnote w:type="continuationSeparator" w:id="0">
    <w:p w:rsidR="00C3451B" w:rsidRDefault="00C3451B" w:rsidP="00C34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7F"/>
    <w:rsid w:val="0037618D"/>
    <w:rsid w:val="003B391B"/>
    <w:rsid w:val="004E282B"/>
    <w:rsid w:val="008C62CC"/>
    <w:rsid w:val="00C3451B"/>
    <w:rsid w:val="00C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4202537-D19A-4C5A-98EC-04D84BD4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51B"/>
  </w:style>
  <w:style w:type="paragraph" w:styleId="Footer">
    <w:name w:val="footer"/>
    <w:basedOn w:val="Normal"/>
    <w:link w:val="FooterChar"/>
    <w:uiPriority w:val="99"/>
    <w:unhideWhenUsed/>
    <w:rsid w:val="00C34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38049-B8FB-4FB9-AC26-21C500AAA2F4}"/>
</file>

<file path=customXml/itemProps2.xml><?xml version="1.0" encoding="utf-8"?>
<ds:datastoreItem xmlns:ds="http://schemas.openxmlformats.org/officeDocument/2006/customXml" ds:itemID="{2AF91011-A48C-4AB3-8B8B-B39A77403295}"/>
</file>

<file path=customXml/itemProps3.xml><?xml version="1.0" encoding="utf-8"?>
<ds:datastoreItem xmlns:ds="http://schemas.openxmlformats.org/officeDocument/2006/customXml" ds:itemID="{E55FECAA-2ECB-4FE7-ABF5-22D9D7EE11F3}"/>
</file>

<file path=customXml/itemProps4.xml><?xml version="1.0" encoding="utf-8"?>
<ds:datastoreItem xmlns:ds="http://schemas.openxmlformats.org/officeDocument/2006/customXml" ds:itemID="{E7BB29B1-3323-42BA-8EC4-B0C250F10A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 Administration Authority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Supplementary Rules 2014 - Schedule 2 - Approved Forms</dc:title>
  <dc:subject/>
  <cp:keywords/>
  <dc:description>current to 1 December 2015 - Amendment No. 1</dc:description>
  <cp:lastModifiedBy>Wendy Pfoertsch</cp:lastModifiedBy>
  <cp:revision>2</cp:revision>
  <dcterms:created xsi:type="dcterms:W3CDTF">2015-11-27T05:45:00Z</dcterms:created>
  <dcterms:modified xsi:type="dcterms:W3CDTF">2015-11-27T05:45:00Z</dcterms:modified>
  <cp:contentStatus>current to 1 December 2015 - Amendment No. 1</cp:contentStatus>
</cp:coreProperties>
</file>